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F0B0" w14:textId="374C17DA" w:rsidR="00361923" w:rsidRPr="00140D19" w:rsidRDefault="00140D19" w:rsidP="00584A48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>N</w:t>
      </w:r>
      <w:r w:rsidR="00361923" w:rsidRPr="00140D19">
        <w:rPr>
          <w:b/>
          <w:bCs/>
          <w:sz w:val="20"/>
        </w:rPr>
        <w:t xml:space="preserve">ormas básicas de obligado conocimiento y cumplimiento </w:t>
      </w:r>
      <w:r w:rsidR="00F11C89">
        <w:rPr>
          <w:b/>
          <w:bCs/>
          <w:sz w:val="20"/>
        </w:rPr>
        <w:t>para el uso de motos acuáticas</w:t>
      </w:r>
      <w:r w:rsidR="002934E8">
        <w:rPr>
          <w:b/>
          <w:bCs/>
          <w:sz w:val="20"/>
        </w:rPr>
        <w:t>.</w:t>
      </w:r>
    </w:p>
    <w:p w14:paraId="7367F0B1" w14:textId="3278B3E5" w:rsidR="00361923" w:rsidRPr="00140D19" w:rsidRDefault="00361923" w:rsidP="00584A48">
      <w:pPr>
        <w:spacing w:line="240" w:lineRule="auto"/>
        <w:rPr>
          <w:sz w:val="20"/>
        </w:rPr>
      </w:pPr>
      <w:r w:rsidRPr="00140D19">
        <w:rPr>
          <w:sz w:val="20"/>
        </w:rPr>
        <w:t xml:space="preserve">La PREVENCIÓN constituye el medio más eficaz y sencillo para protegerse contra </w:t>
      </w:r>
      <w:r w:rsidR="00F11C89">
        <w:rPr>
          <w:sz w:val="20"/>
        </w:rPr>
        <w:t>un posible accidente y p</w:t>
      </w:r>
      <w:r w:rsidRPr="00140D19">
        <w:rPr>
          <w:sz w:val="20"/>
        </w:rPr>
        <w:t xml:space="preserve">ermitir alcanzar la mayor seguridad con el menor esfuerzo. </w:t>
      </w:r>
      <w:r w:rsidRPr="00140D19">
        <w:rPr>
          <w:b/>
          <w:bCs/>
          <w:sz w:val="20"/>
        </w:rPr>
        <w:t xml:space="preserve">La prevención </w:t>
      </w:r>
      <w:r w:rsidR="00F11C89">
        <w:rPr>
          <w:b/>
          <w:bCs/>
          <w:sz w:val="20"/>
        </w:rPr>
        <w:t xml:space="preserve">es un </w:t>
      </w:r>
      <w:r w:rsidRPr="00140D19">
        <w:rPr>
          <w:b/>
          <w:bCs/>
          <w:sz w:val="20"/>
        </w:rPr>
        <w:t>DEBER DE TODOS</w:t>
      </w:r>
      <w:r w:rsidRPr="00140D19">
        <w:rPr>
          <w:sz w:val="20"/>
        </w:rPr>
        <w:t xml:space="preserve">, que implica una actitud </w:t>
      </w:r>
      <w:r w:rsidR="00467B55" w:rsidRPr="00140D19">
        <w:rPr>
          <w:sz w:val="20"/>
        </w:rPr>
        <w:t xml:space="preserve">permanente </w:t>
      </w:r>
      <w:bookmarkStart w:id="0" w:name="_GoBack"/>
      <w:bookmarkEnd w:id="0"/>
      <w:r w:rsidR="00467B55" w:rsidRPr="00140D19">
        <w:rPr>
          <w:sz w:val="20"/>
        </w:rPr>
        <w:t>y</w:t>
      </w:r>
      <w:r w:rsidRPr="00140D19">
        <w:rPr>
          <w:sz w:val="20"/>
        </w:rPr>
        <w:t xml:space="preserve"> debe manifestarse de forma activa en el comportamiento individual y colectivo.</w:t>
      </w:r>
      <w:r w:rsidRPr="00140D19">
        <w:rPr>
          <w:sz w:val="20"/>
        </w:rPr>
        <w:tab/>
      </w:r>
    </w:p>
    <w:p w14:paraId="7367F0B2" w14:textId="5400427B" w:rsidR="00361923" w:rsidRPr="00140D19" w:rsidRDefault="00361923" w:rsidP="00361923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 xml:space="preserve">Las CAUSAS MÁS FRECUENTES </w:t>
      </w:r>
      <w:r w:rsidR="00467B55">
        <w:rPr>
          <w:b/>
          <w:bCs/>
          <w:sz w:val="20"/>
        </w:rPr>
        <w:t>de accidentes en el uso de motos acuáticas pueden ser</w:t>
      </w:r>
      <w:r w:rsidRPr="00140D19">
        <w:rPr>
          <w:b/>
          <w:bCs/>
          <w:sz w:val="20"/>
        </w:rPr>
        <w:t>:</w:t>
      </w:r>
    </w:p>
    <w:p w14:paraId="7367F0B3" w14:textId="6A96D576" w:rsidR="00361923" w:rsidRPr="00895A00" w:rsidRDefault="008C339A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>
        <w:rPr>
          <w:sz w:val="20"/>
        </w:rPr>
        <w:t>Inexperiencia del conductor</w:t>
      </w:r>
    </w:p>
    <w:p w14:paraId="7367F0B4" w14:textId="2042B3A9" w:rsidR="00361923" w:rsidRPr="00140D19" w:rsidRDefault="008C339A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>
        <w:rPr>
          <w:sz w:val="20"/>
        </w:rPr>
        <w:t>Altas velocidades</w:t>
      </w:r>
    </w:p>
    <w:p w14:paraId="3A3F2952" w14:textId="77777777" w:rsidR="008C339A" w:rsidRPr="008C339A" w:rsidRDefault="00361923" w:rsidP="008C339A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 w:rsidRPr="00140D19">
        <w:rPr>
          <w:sz w:val="20"/>
        </w:rPr>
        <w:t xml:space="preserve">Trabajos de </w:t>
      </w:r>
      <w:r w:rsidR="008C339A" w:rsidRPr="008C339A">
        <w:rPr>
          <w:sz w:val="20"/>
        </w:rPr>
        <w:t>Técnicas de funcionamiento inadecuadas</w:t>
      </w:r>
    </w:p>
    <w:p w14:paraId="7367F0B5" w14:textId="17F201E3" w:rsidR="00361923" w:rsidRPr="00140D19" w:rsidRDefault="00361923" w:rsidP="008C339A">
      <w:pPr>
        <w:pStyle w:val="Prrafodelista"/>
        <w:spacing w:after="120" w:line="240" w:lineRule="auto"/>
        <w:ind w:left="1418"/>
        <w:rPr>
          <w:sz w:val="20"/>
        </w:rPr>
      </w:pPr>
    </w:p>
    <w:p w14:paraId="7367F0B7" w14:textId="59141B23" w:rsidR="00361923" w:rsidRDefault="00CE0A5C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>SOLO LAS PERSONAS AUTORIZADAS HARAN USO DE LAS MOTOS ACUATICAS</w:t>
      </w:r>
    </w:p>
    <w:p w14:paraId="73620213" w14:textId="741E4C5E" w:rsidR="00B12983" w:rsidRPr="00E54867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ANTES DE USAR LA MOTO ACUATICA, REVISA EL MANUAL DE USUARIO. </w:t>
      </w:r>
    </w:p>
    <w:p w14:paraId="74B97FFB" w14:textId="77777777" w:rsidR="00A00F0B" w:rsidRPr="00E54867" w:rsidRDefault="00A00F0B" w:rsidP="00A00F0B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ANTES DE ZARPAR, REVISA EL NIVEL DE COMBUSTIBLE</w:t>
      </w:r>
    </w:p>
    <w:p w14:paraId="1B7D1C04" w14:textId="087C4DA1" w:rsidR="00E54867" w:rsidRPr="00B12983" w:rsidRDefault="008461E6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 xml:space="preserve">USO OBLIGATORIO DEL CHALECO SALVAVIDAS CON SILVATO (OBLIGATORIO POR LEY), </w:t>
      </w:r>
      <w:r w:rsidRPr="00E061F7">
        <w:rPr>
          <w:bCs/>
          <w:color w:val="000000" w:themeColor="text1"/>
          <w:sz w:val="20"/>
        </w:rPr>
        <w:t>CASCO Y TRAJE DE NEOPRENO</w:t>
      </w:r>
      <w:r w:rsidR="00A00F0B">
        <w:rPr>
          <w:bCs/>
          <w:color w:val="000000" w:themeColor="text1"/>
          <w:sz w:val="20"/>
        </w:rPr>
        <w:t>.</w:t>
      </w:r>
    </w:p>
    <w:p w14:paraId="56D8924E" w14:textId="34F85774" w:rsidR="00E54867" w:rsidRPr="00E54867" w:rsidRDefault="00E54867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USO OBLIGATORIO DEL DISPOSITIVO DE </w:t>
      </w:r>
      <w:r w:rsidR="00B12983">
        <w:rPr>
          <w:bCs/>
          <w:sz w:val="20"/>
        </w:rPr>
        <w:t>PARADA DE EMERGENCIA</w:t>
      </w:r>
    </w:p>
    <w:p w14:paraId="1E6E94C6" w14:textId="289D64CB" w:rsidR="008461E6" w:rsidRDefault="00E54867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E54867">
        <w:rPr>
          <w:bCs/>
          <w:sz w:val="20"/>
        </w:rPr>
        <w:t xml:space="preserve">CONDUCIR CON PRUDENCIA, </w:t>
      </w:r>
      <w:r>
        <w:rPr>
          <w:bCs/>
          <w:sz w:val="20"/>
        </w:rPr>
        <w:t>EVITANDO LA CONDUCCION TEMERARIA</w:t>
      </w:r>
    </w:p>
    <w:p w14:paraId="39308A73" w14:textId="79D7FE4C" w:rsidR="00903980" w:rsidRPr="00E54867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SOLO SE CONDUCIRA</w:t>
      </w:r>
      <w:r w:rsidR="00903980">
        <w:rPr>
          <w:bCs/>
          <w:sz w:val="20"/>
        </w:rPr>
        <w:t xml:space="preserve"> EN</w:t>
      </w:r>
      <w:r>
        <w:rPr>
          <w:bCs/>
          <w:sz w:val="20"/>
        </w:rPr>
        <w:t xml:space="preserve"> HORAS DIURNAS</w:t>
      </w:r>
      <w:r w:rsidR="00E31F18">
        <w:rPr>
          <w:bCs/>
          <w:sz w:val="20"/>
        </w:rPr>
        <w:t>.</w:t>
      </w:r>
    </w:p>
    <w:p w14:paraId="3D99E813" w14:textId="078AF024" w:rsidR="00E54867" w:rsidRPr="00B12983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/>
          <w:bCs/>
          <w:sz w:val="20"/>
        </w:rPr>
      </w:pPr>
      <w:r>
        <w:rPr>
          <w:bCs/>
          <w:sz w:val="20"/>
        </w:rPr>
        <w:t>NO NAVEGAR EN EL INTERIOR DE UN CAMPO DE REGATAS</w:t>
      </w:r>
    </w:p>
    <w:p w14:paraId="5164D776" w14:textId="3C3B380E" w:rsidR="00B12983" w:rsidRDefault="00B12983" w:rsidP="00E54867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 w:rsidRPr="00B12983">
        <w:rPr>
          <w:bCs/>
          <w:sz w:val="20"/>
        </w:rPr>
        <w:t>EN CASO DE TENER CUALQUIER PROBLEMA, NO SEPARARSE DE LA MOTO, NO INTERNATR LLEGAR A LA COSTA A NADO. HACER SEÑALES SUBIENDO Y BAJANDO LOS BRAZOS EXTENDIDOS</w:t>
      </w:r>
    </w:p>
    <w:p w14:paraId="46E23964" w14:textId="50DCF8ED" w:rsidR="00417263" w:rsidRDefault="00417263" w:rsidP="00417263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aps/>
          <w:sz w:val="20"/>
        </w:rPr>
      </w:pPr>
      <w:r>
        <w:rPr>
          <w:bCs/>
          <w:caps/>
          <w:sz w:val="20"/>
        </w:rPr>
        <w:t>NO ACERCARSE</w:t>
      </w:r>
      <w:r w:rsidRPr="00E31F18">
        <w:rPr>
          <w:bCs/>
          <w:caps/>
          <w:sz w:val="20"/>
        </w:rPr>
        <w:t xml:space="preserve"> a menos de 50 metros de otra moto, artefacto flotante, boya de señalización de submarinistas, buques o embarcaciones</w:t>
      </w:r>
      <w:r w:rsidR="003D68C0">
        <w:rPr>
          <w:bCs/>
          <w:caps/>
          <w:sz w:val="20"/>
        </w:rPr>
        <w:t xml:space="preserve"> qu</w:t>
      </w:r>
      <w:r w:rsidR="00E061F7">
        <w:rPr>
          <w:bCs/>
          <w:caps/>
          <w:sz w:val="20"/>
        </w:rPr>
        <w:t>e</w:t>
      </w:r>
      <w:r w:rsidR="003D68C0">
        <w:rPr>
          <w:bCs/>
          <w:caps/>
          <w:sz w:val="20"/>
        </w:rPr>
        <w:t xml:space="preserve"> </w:t>
      </w:r>
      <w:r w:rsidR="00E061F7">
        <w:rPr>
          <w:bCs/>
          <w:caps/>
          <w:sz w:val="20"/>
        </w:rPr>
        <w:t xml:space="preserve">no sean </w:t>
      </w:r>
      <w:r w:rsidR="005752C5">
        <w:rPr>
          <w:bCs/>
          <w:caps/>
          <w:sz w:val="20"/>
        </w:rPr>
        <w:t>DE SOCORRISMO</w:t>
      </w:r>
      <w:r w:rsidR="00E061F7">
        <w:rPr>
          <w:bCs/>
          <w:caps/>
          <w:sz w:val="20"/>
        </w:rPr>
        <w:t xml:space="preserve">. </w:t>
      </w:r>
    </w:p>
    <w:p w14:paraId="50A93AD2" w14:textId="76FAE94E" w:rsidR="00B62702" w:rsidRPr="00B62702" w:rsidRDefault="00B62702" w:rsidP="00B6270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caps/>
          <w:sz w:val="20"/>
        </w:rPr>
      </w:pPr>
      <w:r>
        <w:rPr>
          <w:bCs/>
          <w:caps/>
          <w:sz w:val="20"/>
        </w:rPr>
        <w:t xml:space="preserve">para la vigilanci aen zonas de baño, se </w:t>
      </w:r>
      <w:r w:rsidR="00B6350A">
        <w:rPr>
          <w:bCs/>
          <w:caps/>
          <w:sz w:val="20"/>
        </w:rPr>
        <w:t>AMINORARÁ</w:t>
      </w:r>
      <w:r>
        <w:rPr>
          <w:bCs/>
          <w:caps/>
          <w:sz w:val="20"/>
        </w:rPr>
        <w:t xml:space="preserve"> la marcha de la moto lo mas posible y se </w:t>
      </w:r>
      <w:r w:rsidR="004F6F7D">
        <w:rPr>
          <w:bCs/>
          <w:caps/>
          <w:sz w:val="20"/>
        </w:rPr>
        <w:t>ex</w:t>
      </w:r>
      <w:r w:rsidR="00780A2A">
        <w:rPr>
          <w:bCs/>
          <w:caps/>
          <w:sz w:val="20"/>
        </w:rPr>
        <w:t>tremar al aprecaucion en la conduccion.</w:t>
      </w:r>
    </w:p>
    <w:p w14:paraId="7A379890" w14:textId="54850231" w:rsidR="00B12983" w:rsidRDefault="00B12983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EL REPOSTAJE DE LA MOTO DE AGUA SE REALIZARÁ EN LA GASOLINERA </w:t>
      </w:r>
      <w:r w:rsidR="00A34C66">
        <w:rPr>
          <w:bCs/>
          <w:sz w:val="20"/>
        </w:rPr>
        <w:t>DEL PUERTO.</w:t>
      </w:r>
    </w:p>
    <w:p w14:paraId="7233EE44" w14:textId="057A19F0" w:rsidR="000F0F32" w:rsidRDefault="000F0F32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>EL TRASNPORTE DE MATERIAL/PERSONAS SE REALZIARA MEDIANTE REMOQUE HOMOLOGADO</w:t>
      </w:r>
    </w:p>
    <w:p w14:paraId="3A5EC6F1" w14:textId="2D9A7595" w:rsidR="000F0F32" w:rsidRPr="000F0F32" w:rsidRDefault="000F0F32" w:rsidP="000F0F32">
      <w:pPr>
        <w:pStyle w:val="Prrafodelista"/>
        <w:numPr>
          <w:ilvl w:val="0"/>
          <w:numId w:val="17"/>
        </w:numPr>
        <w:pBdr>
          <w:top w:val="single" w:sz="24" w:space="1" w:color="B5BE00"/>
          <w:left w:val="single" w:sz="24" w:space="23" w:color="B5BE00"/>
          <w:bottom w:val="single" w:sz="24" w:space="1" w:color="B5BE00"/>
          <w:right w:val="single" w:sz="24" w:space="4" w:color="B5BE00"/>
        </w:pBdr>
        <w:spacing w:after="240" w:line="360" w:lineRule="auto"/>
        <w:ind w:left="714" w:hanging="357"/>
        <w:rPr>
          <w:bCs/>
          <w:sz w:val="20"/>
        </w:rPr>
      </w:pPr>
      <w:r>
        <w:rPr>
          <w:bCs/>
          <w:sz w:val="20"/>
        </w:rPr>
        <w:t xml:space="preserve">NO EXCEDER LA CAPACIDAD MAXIMA DE PERSONAS </w:t>
      </w:r>
      <w:r w:rsidR="001C702D">
        <w:rPr>
          <w:bCs/>
          <w:sz w:val="20"/>
        </w:rPr>
        <w:t>INDICADAS EN EL MANUAL</w:t>
      </w:r>
      <w:r>
        <w:rPr>
          <w:bCs/>
          <w:sz w:val="20"/>
        </w:rPr>
        <w:t xml:space="preserve"> </w:t>
      </w:r>
    </w:p>
    <w:p w14:paraId="7367F0C1" w14:textId="69FEA01F" w:rsidR="007C1398" w:rsidRDefault="00575E82" w:rsidP="00135530">
      <w:pPr>
        <w:tabs>
          <w:tab w:val="left" w:pos="709"/>
          <w:tab w:val="left" w:pos="851"/>
          <w:tab w:val="left" w:pos="1418"/>
          <w:tab w:val="left" w:pos="1701"/>
        </w:tabs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 xml:space="preserve">       </w:t>
      </w:r>
      <w:r w:rsidR="00895A00" w:rsidRPr="00895A00">
        <w:rPr>
          <w:rFonts w:ascii="Arial" w:hAnsi="Arial"/>
          <w:b/>
          <w:bCs/>
          <w:color w:val="FFFFFF" w:themeColor="background1"/>
          <w:sz w:val="20"/>
        </w:rPr>
        <w:t>4</w:t>
      </w:r>
      <w:r w:rsidRPr="00895A00">
        <w:rPr>
          <w:rFonts w:ascii="Arial" w:hAnsi="Arial"/>
          <w:b/>
          <w:bCs/>
          <w:color w:val="FFFFFF" w:themeColor="background1"/>
          <w:sz w:val="20"/>
        </w:rPr>
        <w:t xml:space="preserve"> </w:t>
      </w:r>
      <w:r w:rsidR="00851A6C">
        <w:rPr>
          <w:rFonts w:ascii="Arial" w:hAnsi="Arial"/>
          <w:b/>
          <w:bCs/>
          <w:sz w:val="16"/>
        </w:rPr>
        <w:t xml:space="preserve">      </w:t>
      </w:r>
    </w:p>
    <w:p w14:paraId="7367F0C2" w14:textId="676FCD57" w:rsidR="00962305" w:rsidRPr="00584A48" w:rsidRDefault="007C1398" w:rsidP="00D34BC1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5BE00"/>
        <w:rPr>
          <w:rFonts w:ascii="Arial" w:hAnsi="Arial" w:cs="Arial"/>
          <w:sz w:val="18"/>
          <w:szCs w:val="18"/>
        </w:rPr>
      </w:pPr>
      <w:r w:rsidRPr="00D71791">
        <w:rPr>
          <w:rFonts w:ascii="Arial" w:hAnsi="Arial" w:cs="Arial"/>
          <w:sz w:val="18"/>
          <w:szCs w:val="18"/>
        </w:rPr>
        <w:t xml:space="preserve">PAUTAS DE </w:t>
      </w:r>
      <w:r w:rsidR="00851A6C">
        <w:rPr>
          <w:rFonts w:ascii="Arial" w:hAnsi="Arial" w:cs="Arial"/>
          <w:sz w:val="18"/>
          <w:szCs w:val="18"/>
        </w:rPr>
        <w:t>ACERCAMIENTO A LA PLAYA</w:t>
      </w:r>
    </w:p>
    <w:p w14:paraId="7367F0C3" w14:textId="77777777" w:rsidR="00895A00" w:rsidRPr="00135530" w:rsidRDefault="00895A00" w:rsidP="00895A00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jc w:val="both"/>
        <w:rPr>
          <w:rFonts w:ascii="Arial" w:hAnsi="Arial"/>
          <w:b/>
          <w:bCs/>
          <w:sz w:val="6"/>
        </w:rPr>
      </w:pPr>
    </w:p>
    <w:p w14:paraId="027B7684" w14:textId="748010AA" w:rsidR="000F0F32" w:rsidRPr="000F0F32" w:rsidRDefault="000F0F32" w:rsidP="000F0F32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color w:val="FF0000"/>
          <w:sz w:val="12"/>
        </w:rPr>
      </w:pPr>
      <w:r>
        <w:rPr>
          <w:rFonts w:ascii="Arial" w:hAnsi="Arial"/>
          <w:b/>
          <w:bCs/>
          <w:sz w:val="16"/>
        </w:rPr>
        <w:t>En general está terminantemente prohibido acercarse a menos de 200 metros de la playa y a 50 me</w:t>
      </w:r>
      <w:r w:rsidR="00780A2A">
        <w:rPr>
          <w:rFonts w:ascii="Arial" w:hAnsi="Arial"/>
          <w:b/>
          <w:bCs/>
          <w:sz w:val="16"/>
        </w:rPr>
        <w:t>tros de la zona de acantilados, salvo en tareas de vigilancia y salvamento</w:t>
      </w:r>
      <w:r>
        <w:rPr>
          <w:rFonts w:ascii="Arial" w:hAnsi="Arial"/>
          <w:b/>
          <w:bCs/>
          <w:sz w:val="16"/>
        </w:rPr>
        <w:t xml:space="preserve"> </w:t>
      </w:r>
    </w:p>
    <w:p w14:paraId="7367F0C4" w14:textId="3F268824" w:rsidR="007C1398" w:rsidRPr="000F0F32" w:rsidRDefault="001D25AE" w:rsidP="000F0F32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color w:val="FF0000"/>
          <w:sz w:val="12"/>
        </w:rPr>
      </w:pPr>
      <w:r>
        <w:rPr>
          <w:rFonts w:ascii="Arial" w:hAnsi="Arial"/>
          <w:b/>
          <w:bCs/>
          <w:sz w:val="16"/>
        </w:rPr>
        <w:t>El varado en playa</w:t>
      </w:r>
      <w:r w:rsidR="000F0F32">
        <w:rPr>
          <w:rFonts w:ascii="Arial" w:hAnsi="Arial"/>
          <w:b/>
          <w:bCs/>
          <w:sz w:val="16"/>
        </w:rPr>
        <w:t>s</w:t>
      </w:r>
      <w:r>
        <w:rPr>
          <w:rFonts w:ascii="Arial" w:hAnsi="Arial"/>
          <w:b/>
          <w:bCs/>
          <w:sz w:val="16"/>
        </w:rPr>
        <w:t xml:space="preserve"> se realizará a no más de 3 nudos. </w:t>
      </w:r>
      <w:r w:rsidR="000F0F32">
        <w:rPr>
          <w:rFonts w:ascii="Arial" w:hAnsi="Arial"/>
          <w:b/>
          <w:bCs/>
          <w:sz w:val="16"/>
        </w:rPr>
        <w:t xml:space="preserve">Si no existe un canal balizado de acceso, el acceso de realizará de forma perpendicular a la línea de costa teniendo, especial cuidado con los bañistas. </w:t>
      </w:r>
    </w:p>
    <w:p w14:paraId="7367F0C5" w14:textId="6B45221E" w:rsidR="007C1398" w:rsidRDefault="007C1398" w:rsidP="000F0F32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sz w:val="16"/>
        </w:rPr>
      </w:pPr>
    </w:p>
    <w:p w14:paraId="682DA4AE" w14:textId="0C6E96ED" w:rsidR="00505D16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p w14:paraId="4DB0B92B" w14:textId="3841B5D9" w:rsidR="00505D16" w:rsidRDefault="00585108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  <w:r>
        <w:rPr>
          <w:rFonts w:ascii="Arial" w:eastAsia="Times New Roman" w:hAnsi="Arial"/>
          <w:b/>
          <w:bCs/>
          <w:noProof/>
          <w:sz w:val="16"/>
          <w:szCs w:val="24"/>
          <w:lang w:eastAsia="es-ES"/>
        </w:rPr>
        <w:drawing>
          <wp:anchor distT="0" distB="0" distL="114300" distR="114300" simplePos="0" relativeHeight="251658752" behindDoc="0" locked="0" layoutInCell="1" allowOverlap="1" wp14:anchorId="27D03B17" wp14:editId="5ED566DB">
            <wp:simplePos x="0" y="0"/>
            <wp:positionH relativeFrom="column">
              <wp:posOffset>1814049</wp:posOffset>
            </wp:positionH>
            <wp:positionV relativeFrom="paragraph">
              <wp:posOffset>51094</wp:posOffset>
            </wp:positionV>
            <wp:extent cx="2777482" cy="1254516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82" cy="125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B61EF1" w14:textId="20ED9D63" w:rsidR="00505D16" w:rsidRPr="004C2597" w:rsidRDefault="00505D16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</w:p>
    <w:sectPr w:rsidR="00505D16" w:rsidRPr="004C2597" w:rsidSect="002934E8">
      <w:headerReference w:type="default" r:id="rId9"/>
      <w:pgSz w:w="11906" w:h="16838"/>
      <w:pgMar w:top="426" w:right="849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EA86A" w14:textId="77777777" w:rsidR="00F07B57" w:rsidRDefault="00F07B57" w:rsidP="00373E18">
      <w:pPr>
        <w:spacing w:after="0" w:line="240" w:lineRule="auto"/>
      </w:pPr>
      <w:r>
        <w:separator/>
      </w:r>
    </w:p>
  </w:endnote>
  <w:endnote w:type="continuationSeparator" w:id="0">
    <w:p w14:paraId="387522E0" w14:textId="77777777" w:rsidR="00F07B57" w:rsidRDefault="00F07B57" w:rsidP="003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38F7" w14:textId="77777777" w:rsidR="00F07B57" w:rsidRDefault="00F07B57" w:rsidP="00373E18">
      <w:pPr>
        <w:spacing w:after="0" w:line="240" w:lineRule="auto"/>
      </w:pPr>
      <w:r>
        <w:separator/>
      </w:r>
    </w:p>
  </w:footnote>
  <w:footnote w:type="continuationSeparator" w:id="0">
    <w:p w14:paraId="36AA11B7" w14:textId="77777777" w:rsidR="00F07B57" w:rsidRDefault="00F07B57" w:rsidP="003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373E18" w14:paraId="7367F161" w14:textId="77777777" w:rsidTr="00EC2B7B">
      <w:trPr>
        <w:cantSplit/>
        <w:trHeight w:val="870"/>
        <w:jc w:val="center"/>
      </w:trPr>
      <w:tc>
        <w:tcPr>
          <w:tcW w:w="2459" w:type="dxa"/>
          <w:vAlign w:val="center"/>
        </w:tcPr>
        <w:p w14:paraId="7367F15E" w14:textId="77777777" w:rsidR="00373E18" w:rsidRDefault="00373E18" w:rsidP="00EC2B7B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367F163" wp14:editId="7367F164">
                <wp:extent cx="1390650" cy="323850"/>
                <wp:effectExtent l="19050" t="0" r="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14:paraId="7367F15F" w14:textId="7494629C" w:rsidR="00373E18" w:rsidRPr="008B455A" w:rsidRDefault="00373E18" w:rsidP="00F11C89">
          <w:pPr>
            <w:pStyle w:val="Encabezado"/>
            <w:jc w:val="center"/>
            <w:rPr>
              <w:b/>
            </w:rPr>
          </w:pPr>
          <w:r w:rsidRPr="00373E18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NORMAS GENERALES DE </w:t>
          </w:r>
          <w:r w:rsidR="00F11C89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>USO DE MOTOS ACUATICAS</w:t>
          </w:r>
        </w:p>
      </w:tc>
      <w:tc>
        <w:tcPr>
          <w:tcW w:w="2160" w:type="dxa"/>
          <w:vAlign w:val="center"/>
        </w:tcPr>
        <w:p w14:paraId="7367F160" w14:textId="4F1DC5E3" w:rsidR="00373E18" w:rsidRPr="00BB6B5B" w:rsidRDefault="00741B51" w:rsidP="00EC2B7B">
          <w:pPr>
            <w:pStyle w:val="Encabezado"/>
            <w:jc w:val="center"/>
            <w:rPr>
              <w:sz w:val="20"/>
            </w:rPr>
          </w:pPr>
          <w:r w:rsidRPr="00741B51">
            <w:rPr>
              <w:sz w:val="20"/>
            </w:rPr>
            <w:t>IT 11.01-01</w:t>
          </w:r>
        </w:p>
      </w:tc>
    </w:tr>
  </w:tbl>
  <w:p w14:paraId="7367F162" w14:textId="77777777" w:rsidR="00373E18" w:rsidRPr="00F90028" w:rsidRDefault="00373E18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9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36864"/>
    <w:multiLevelType w:val="hybridMultilevel"/>
    <w:tmpl w:val="2B3862C8"/>
    <w:lvl w:ilvl="0" w:tplc="1436A8C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37B45"/>
    <w:multiLevelType w:val="hybridMultilevel"/>
    <w:tmpl w:val="985C78F4"/>
    <w:lvl w:ilvl="0" w:tplc="DDD001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53DD2"/>
    <w:multiLevelType w:val="hybridMultilevel"/>
    <w:tmpl w:val="A66E3C88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DBC"/>
    <w:multiLevelType w:val="hybridMultilevel"/>
    <w:tmpl w:val="0D64285A"/>
    <w:lvl w:ilvl="0" w:tplc="1436A8C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8457F"/>
    <w:multiLevelType w:val="hybridMultilevel"/>
    <w:tmpl w:val="CE9020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130F1"/>
    <w:multiLevelType w:val="multilevel"/>
    <w:tmpl w:val="965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52ADA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3305"/>
    <w:multiLevelType w:val="hybridMultilevel"/>
    <w:tmpl w:val="683EB14C"/>
    <w:lvl w:ilvl="0" w:tplc="66C87DB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32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51A48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C3328"/>
    <w:multiLevelType w:val="hybridMultilevel"/>
    <w:tmpl w:val="AAE6AA4C"/>
    <w:lvl w:ilvl="0" w:tplc="3EA8349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5534A"/>
    <w:multiLevelType w:val="hybridMultilevel"/>
    <w:tmpl w:val="A13AA5AC"/>
    <w:lvl w:ilvl="0" w:tplc="40964C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6745B"/>
    <w:multiLevelType w:val="hybridMultilevel"/>
    <w:tmpl w:val="615CA1A0"/>
    <w:lvl w:ilvl="0" w:tplc="31E0C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0A9D"/>
    <w:multiLevelType w:val="hybridMultilevel"/>
    <w:tmpl w:val="C44ACA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14C65"/>
    <w:multiLevelType w:val="hybridMultilevel"/>
    <w:tmpl w:val="FC86374C"/>
    <w:lvl w:ilvl="0" w:tplc="8D489E8E">
      <w:start w:val="1"/>
      <w:numFmt w:val="bullet"/>
      <w:lvlText w:val=""/>
      <w:lvlJc w:val="left"/>
      <w:pPr>
        <w:ind w:left="2134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5" w15:restartNumberingAfterBreak="0">
    <w:nsid w:val="63F203F2"/>
    <w:multiLevelType w:val="hybridMultilevel"/>
    <w:tmpl w:val="28B2822A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4A4E"/>
    <w:multiLevelType w:val="multilevel"/>
    <w:tmpl w:val="A5FE8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21F16"/>
    <w:multiLevelType w:val="hybridMultilevel"/>
    <w:tmpl w:val="75B2B294"/>
    <w:lvl w:ilvl="0" w:tplc="ECB6A586">
      <w:start w:val="1"/>
      <w:numFmt w:val="bullet"/>
      <w:lvlText w:val=""/>
      <w:lvlJc w:val="left"/>
      <w:pPr>
        <w:ind w:left="720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15"/>
  </w:num>
  <w:num w:numId="8">
    <w:abstractNumId w:val="8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17"/>
  </w:num>
  <w:num w:numId="14">
    <w:abstractNumId w:val="10"/>
  </w:num>
  <w:num w:numId="15">
    <w:abstractNumId w:val="16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E18"/>
    <w:rsid w:val="00022CC9"/>
    <w:rsid w:val="00054759"/>
    <w:rsid w:val="000A30E7"/>
    <w:rsid w:val="000D0557"/>
    <w:rsid w:val="000F0F32"/>
    <w:rsid w:val="00135530"/>
    <w:rsid w:val="00140D19"/>
    <w:rsid w:val="001C702D"/>
    <w:rsid w:val="001D25AE"/>
    <w:rsid w:val="001F6EFD"/>
    <w:rsid w:val="00251306"/>
    <w:rsid w:val="002553FE"/>
    <w:rsid w:val="002934E8"/>
    <w:rsid w:val="002D56F0"/>
    <w:rsid w:val="00303429"/>
    <w:rsid w:val="00361923"/>
    <w:rsid w:val="00365DF8"/>
    <w:rsid w:val="00373E18"/>
    <w:rsid w:val="003C2A5B"/>
    <w:rsid w:val="003D68C0"/>
    <w:rsid w:val="003F101F"/>
    <w:rsid w:val="00406791"/>
    <w:rsid w:val="004169F5"/>
    <w:rsid w:val="00417263"/>
    <w:rsid w:val="004459A5"/>
    <w:rsid w:val="00467B55"/>
    <w:rsid w:val="004C2597"/>
    <w:rsid w:val="004E7EBF"/>
    <w:rsid w:val="004F6F7D"/>
    <w:rsid w:val="00505D16"/>
    <w:rsid w:val="00527749"/>
    <w:rsid w:val="005752C5"/>
    <w:rsid w:val="00575E82"/>
    <w:rsid w:val="00584A48"/>
    <w:rsid w:val="00585108"/>
    <w:rsid w:val="00741B51"/>
    <w:rsid w:val="00747361"/>
    <w:rsid w:val="00780A2A"/>
    <w:rsid w:val="007A2DE1"/>
    <w:rsid w:val="007C1398"/>
    <w:rsid w:val="00820DA9"/>
    <w:rsid w:val="00845E7C"/>
    <w:rsid w:val="008461E6"/>
    <w:rsid w:val="00851A6C"/>
    <w:rsid w:val="00891991"/>
    <w:rsid w:val="00895A00"/>
    <w:rsid w:val="008B1A35"/>
    <w:rsid w:val="008C1C6C"/>
    <w:rsid w:val="008C339A"/>
    <w:rsid w:val="008C6B62"/>
    <w:rsid w:val="00903980"/>
    <w:rsid w:val="009104FF"/>
    <w:rsid w:val="0096042D"/>
    <w:rsid w:val="00997539"/>
    <w:rsid w:val="009A0FED"/>
    <w:rsid w:val="009A5227"/>
    <w:rsid w:val="009B6017"/>
    <w:rsid w:val="009C327A"/>
    <w:rsid w:val="00A00F0B"/>
    <w:rsid w:val="00A34C66"/>
    <w:rsid w:val="00B12983"/>
    <w:rsid w:val="00B343B0"/>
    <w:rsid w:val="00B62702"/>
    <w:rsid w:val="00B6350A"/>
    <w:rsid w:val="00BF572D"/>
    <w:rsid w:val="00C16768"/>
    <w:rsid w:val="00C21F4B"/>
    <w:rsid w:val="00C422D3"/>
    <w:rsid w:val="00C62026"/>
    <w:rsid w:val="00C83B9D"/>
    <w:rsid w:val="00CE0A5C"/>
    <w:rsid w:val="00D34BC1"/>
    <w:rsid w:val="00D97E84"/>
    <w:rsid w:val="00DA78F4"/>
    <w:rsid w:val="00DE0136"/>
    <w:rsid w:val="00E02907"/>
    <w:rsid w:val="00E061F7"/>
    <w:rsid w:val="00E2566E"/>
    <w:rsid w:val="00E31F18"/>
    <w:rsid w:val="00E54867"/>
    <w:rsid w:val="00E67FF9"/>
    <w:rsid w:val="00F07B57"/>
    <w:rsid w:val="00F11C89"/>
    <w:rsid w:val="00F302CD"/>
    <w:rsid w:val="00F51787"/>
    <w:rsid w:val="00F67B11"/>
    <w:rsid w:val="00F7520A"/>
    <w:rsid w:val="00F90028"/>
    <w:rsid w:val="00FA6BA8"/>
    <w:rsid w:val="00FA7D4F"/>
    <w:rsid w:val="00FD7E5C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F0B0"/>
  <w15:docId w15:val="{82412F44-2A9B-4DEA-BA06-31AB302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4F"/>
  </w:style>
  <w:style w:type="paragraph" w:styleId="Ttulo1">
    <w:name w:val="heading 1"/>
    <w:basedOn w:val="Normal"/>
    <w:next w:val="Normal"/>
    <w:link w:val="Ttulo1Car"/>
    <w:qFormat/>
    <w:rsid w:val="007C1398"/>
    <w:pPr>
      <w:keepNext/>
      <w:tabs>
        <w:tab w:val="left" w:pos="851"/>
        <w:tab w:val="left" w:pos="1134"/>
        <w:tab w:val="left" w:pos="1418"/>
        <w:tab w:val="left" w:pos="170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2"/>
    <w:basedOn w:val="Normal"/>
    <w:link w:val="EncabezadoCar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373E18"/>
  </w:style>
  <w:style w:type="paragraph" w:styleId="Piedepgina">
    <w:name w:val="footer"/>
    <w:basedOn w:val="Normal"/>
    <w:link w:val="PiedepginaCar"/>
    <w:uiPriority w:val="99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E18"/>
  </w:style>
  <w:style w:type="paragraph" w:styleId="Textodeglobo">
    <w:name w:val="Balloon Text"/>
    <w:basedOn w:val="Normal"/>
    <w:link w:val="TextodegloboCar"/>
    <w:uiPriority w:val="99"/>
    <w:semiHidden/>
    <w:unhideWhenUsed/>
    <w:rsid w:val="003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E1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7C1398"/>
    <w:pPr>
      <w:tabs>
        <w:tab w:val="left" w:pos="851"/>
        <w:tab w:val="left" w:pos="1134"/>
        <w:tab w:val="left" w:pos="1418"/>
        <w:tab w:val="left" w:pos="1701"/>
      </w:tabs>
      <w:spacing w:after="0" w:line="240" w:lineRule="auto"/>
    </w:pPr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C1398"/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C1398"/>
    <w:rPr>
      <w:rFonts w:ascii="Times New Roman" w:eastAsia="Times New Roman" w:hAnsi="Times New Roman" w:cs="Times New Roman"/>
      <w:b/>
      <w:i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13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4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E5D-626B-4A66-9AB7-5D0199F4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</dc:creator>
  <cp:lastModifiedBy>SIG</cp:lastModifiedBy>
  <cp:revision>33</cp:revision>
  <cp:lastPrinted>2019-04-11T13:31:00Z</cp:lastPrinted>
  <dcterms:created xsi:type="dcterms:W3CDTF">2019-04-11T13:26:00Z</dcterms:created>
  <dcterms:modified xsi:type="dcterms:W3CDTF">2019-05-29T10:35:00Z</dcterms:modified>
</cp:coreProperties>
</file>